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2319C" w:rsidRDefault="00BE4AD5" w:rsidP="00B2319C">
      <w:pPr>
        <w:jc w:val="center"/>
        <w:rPr>
          <w:sz w:val="36"/>
          <w:szCs w:val="36"/>
        </w:rPr>
      </w:pPr>
      <w:r>
        <w:rPr>
          <w:noProof/>
          <w:sz w:val="36"/>
          <w:szCs w:val="36"/>
        </w:rPr>
        <mc:AlternateContent>
          <mc:Choice Requires="wps">
            <w:drawing>
              <wp:anchor distT="0" distB="0" distL="114300" distR="114300" simplePos="0" relativeHeight="251658240" behindDoc="0" locked="0" layoutInCell="1" allowOverlap="1">
                <wp:simplePos x="0" y="0"/>
                <wp:positionH relativeFrom="column">
                  <wp:posOffset>-325916</wp:posOffset>
                </wp:positionH>
                <wp:positionV relativeFrom="paragraph">
                  <wp:posOffset>-257103</wp:posOffset>
                </wp:positionV>
                <wp:extent cx="885825" cy="857250"/>
                <wp:effectExtent l="9525" t="10795" r="9525" b="825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857250"/>
                        </a:xfrm>
                        <a:prstGeom prst="ellipse">
                          <a:avLst/>
                        </a:prstGeom>
                        <a:solidFill>
                          <a:srgbClr val="FFFFFF"/>
                        </a:solidFill>
                        <a:ln w="9525" cap="rnd">
                          <a:solidFill>
                            <a:srgbClr val="000000"/>
                          </a:solidFill>
                          <a:prstDash val="sysDot"/>
                          <a:round/>
                          <a:headEnd/>
                          <a:tailEnd/>
                        </a:ln>
                      </wps:spPr>
                      <wps:txbx>
                        <w:txbxContent>
                          <w:p w:rsidR="00834ACF" w:rsidRDefault="00834ACF" w:rsidP="00197146">
                            <w:pPr>
                              <w:jc w:val="center"/>
                            </w:pPr>
                            <w:r>
                              <w:rPr>
                                <w:rFonts w:hint="eastAsia"/>
                              </w:rPr>
                              <w:t>受付印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25.65pt;margin-top:-20.25pt;width:69.7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">
                <v:stroke dashstyle="1 1" endcap="round"/>
                <v:textbox inset="5.85pt,.7pt,5.85pt,.7pt">
                  <w:txbxContent>
                    <w:p w:rsidR="00834ACF" w:rsidRDefault="00834ACF" w:rsidP="00197146">
                      <w:pPr>
                        <w:jc w:val="center"/>
                      </w:pPr>
                      <w:r>
                        <w:rPr>
                          <w:rFonts w:hint="eastAsia"/>
                        </w:rPr>
                        <w:t>受付印</w:t>
                      </w:r>
                    </w:p>
                  </w:txbxContent>
                </v:textbox>
              </v:oval>
            </w:pict>
          </mc:Fallback>
        </mc:AlternateContent>
      </w:r>
      <w:r w:rsidR="00B2319C" w:rsidRPr="00B2319C">
        <w:rPr>
          <w:rFonts w:hint="eastAsia"/>
          <w:sz w:val="36"/>
          <w:szCs w:val="36"/>
        </w:rPr>
        <w:t>固定資産税</w:t>
      </w:r>
      <w:r w:rsidR="003237DD">
        <w:rPr>
          <w:rFonts w:hint="eastAsia"/>
          <w:sz w:val="36"/>
          <w:szCs w:val="36"/>
        </w:rPr>
        <w:t>（償却資産）</w:t>
      </w:r>
      <w:r w:rsidR="00B2319C" w:rsidRPr="00B2319C">
        <w:rPr>
          <w:rFonts w:hint="eastAsia"/>
          <w:sz w:val="36"/>
          <w:szCs w:val="36"/>
        </w:rPr>
        <w:t>課税標準の特例</w:t>
      </w:r>
      <w:r w:rsidR="00FE3BEB">
        <w:rPr>
          <w:rFonts w:hint="eastAsia"/>
          <w:sz w:val="36"/>
          <w:szCs w:val="36"/>
        </w:rPr>
        <w:t>申請</w:t>
      </w:r>
      <w:r w:rsidR="00B2319C" w:rsidRPr="00B2319C">
        <w:rPr>
          <w:rFonts w:hint="eastAsia"/>
          <w:sz w:val="36"/>
          <w:szCs w:val="36"/>
        </w:rPr>
        <w:t>書</w:t>
      </w:r>
    </w:p>
    <w:p w:rsidR="003237DD" w:rsidRPr="003237DD" w:rsidRDefault="003237DD" w:rsidP="00B2319C">
      <w:pPr>
        <w:jc w:val="center"/>
        <w:rPr>
          <w:sz w:val="16"/>
          <w:szCs w:val="16"/>
        </w:rPr>
      </w:pPr>
    </w:p>
    <w:p w:rsidR="00B2319C" w:rsidRDefault="002C550B" w:rsidP="00FE6FF8">
      <w:pPr>
        <w:spacing w:line="240" w:lineRule="exact"/>
        <w:jc w:val="right"/>
      </w:pPr>
      <w:r>
        <w:rPr>
          <w:rFonts w:hint="eastAsia"/>
        </w:rPr>
        <w:t>令和</w:t>
      </w:r>
      <w:r w:rsidR="00B2319C">
        <w:rPr>
          <w:rFonts w:hint="eastAsia"/>
        </w:rPr>
        <w:t xml:space="preserve">　　　年　　　月　　　日</w:t>
      </w:r>
    </w:p>
    <w:p w:rsidR="00B2319C" w:rsidRDefault="003237DD" w:rsidP="00FE6FF8">
      <w:pPr>
        <w:spacing w:line="240" w:lineRule="exact"/>
      </w:pPr>
      <w:r>
        <w:rPr>
          <w:rFonts w:hint="eastAsia"/>
        </w:rPr>
        <w:t xml:space="preserve">　</w:t>
      </w:r>
      <w:r w:rsidR="00D47ED2">
        <w:rPr>
          <w:rFonts w:hint="eastAsia"/>
        </w:rPr>
        <w:t xml:space="preserve">　</w:t>
      </w:r>
      <w:r w:rsidR="00B2319C">
        <w:rPr>
          <w:rFonts w:hint="eastAsia"/>
        </w:rPr>
        <w:t>亀山市長　様</w:t>
      </w:r>
    </w:p>
    <w:p w:rsidR="00FE6FF8" w:rsidRDefault="00B2319C" w:rsidP="00FE6FF8">
      <w:pPr>
        <w:wordWrap w:val="0"/>
        <w:spacing w:line="300" w:lineRule="exact"/>
        <w:jc w:val="right"/>
      </w:pPr>
      <w:r>
        <w:rPr>
          <w:rFonts w:hint="eastAsia"/>
        </w:rPr>
        <w:t>所有者</w:t>
      </w:r>
      <w:r w:rsidR="00FE6FF8">
        <w:rPr>
          <w:rFonts w:hint="eastAsia"/>
        </w:rPr>
        <w:t xml:space="preserve">　</w:t>
      </w:r>
      <w:r w:rsidR="00FE3BEB">
        <w:rPr>
          <w:rFonts w:hint="eastAsia"/>
        </w:rPr>
        <w:t xml:space="preserve">　　　</w:t>
      </w:r>
      <w:r w:rsidR="00FE6FF8">
        <w:rPr>
          <w:rFonts w:hint="eastAsia"/>
        </w:rPr>
        <w:t xml:space="preserve">　　　　　　　　　　　　　　　　　　　　　　　　　　　　　　　</w:t>
      </w:r>
    </w:p>
    <w:p w:rsidR="00B2319C" w:rsidRPr="00B2319C" w:rsidRDefault="00B2319C" w:rsidP="00FE6FF8">
      <w:pPr>
        <w:wordWrap w:val="0"/>
        <w:spacing w:line="300" w:lineRule="exact"/>
        <w:jc w:val="right"/>
        <w:rPr>
          <w:u w:val="single"/>
        </w:rPr>
      </w:pPr>
      <w:r w:rsidRPr="00B2319C">
        <w:rPr>
          <w:rFonts w:hint="eastAsia"/>
          <w:u w:val="single"/>
        </w:rPr>
        <w:t xml:space="preserve">　住所</w:t>
      </w:r>
      <w:r w:rsidR="00834ACF">
        <w:rPr>
          <w:rFonts w:hint="eastAsia"/>
          <w:u w:val="single"/>
        </w:rPr>
        <w:t>または所在</w:t>
      </w:r>
      <w:r w:rsidR="00FE6FF8">
        <w:rPr>
          <w:rFonts w:hint="eastAsia"/>
          <w:u w:val="single"/>
        </w:rPr>
        <w:t xml:space="preserve">　　　　　　　　　　　　　　　　　　　　　　　　　　　</w:t>
      </w:r>
    </w:p>
    <w:p w:rsidR="00B2319C" w:rsidRDefault="00B2319C" w:rsidP="00FE6FF8">
      <w:pPr>
        <w:spacing w:line="300" w:lineRule="exact"/>
        <w:jc w:val="right"/>
      </w:pPr>
    </w:p>
    <w:p w:rsidR="00B2319C" w:rsidRPr="00B2319C" w:rsidRDefault="00B2319C" w:rsidP="00E55EB6">
      <w:pPr>
        <w:wordWrap w:val="0"/>
        <w:spacing w:line="300" w:lineRule="exact"/>
        <w:jc w:val="right"/>
        <w:rPr>
          <w:u w:val="single"/>
        </w:rPr>
      </w:pPr>
      <w:r w:rsidRPr="00B2319C">
        <w:rPr>
          <w:rFonts w:hint="eastAsia"/>
          <w:u w:val="single"/>
        </w:rPr>
        <w:t xml:space="preserve">　氏名または名称</w:t>
      </w:r>
      <w:r w:rsidR="00E55EB6">
        <w:rPr>
          <w:rFonts w:hint="eastAsia"/>
          <w:u w:val="single"/>
        </w:rPr>
        <w:t xml:space="preserve">　　　　　　　　　　　　　　　　　　　　　　　　　</w:t>
      </w:r>
      <w:r w:rsidR="00456737">
        <w:rPr>
          <w:rFonts w:hint="eastAsia"/>
          <w:u w:val="single"/>
        </w:rPr>
        <w:t xml:space="preserve">　</w:t>
      </w:r>
      <w:r w:rsidR="00E55EB6">
        <w:rPr>
          <w:rFonts w:hint="eastAsia"/>
          <w:u w:val="single"/>
        </w:rPr>
        <w:t xml:space="preserve">　</w:t>
      </w:r>
    </w:p>
    <w:p w:rsidR="00B2319C" w:rsidRDefault="00B2319C" w:rsidP="00FE6FF8">
      <w:pPr>
        <w:spacing w:line="300" w:lineRule="exact"/>
        <w:jc w:val="right"/>
      </w:pPr>
    </w:p>
    <w:p w:rsidR="00B2319C" w:rsidRDefault="00B2319C" w:rsidP="00FE6FF8">
      <w:pPr>
        <w:wordWrap w:val="0"/>
        <w:spacing w:line="300" w:lineRule="exact"/>
        <w:jc w:val="right"/>
        <w:rPr>
          <w:u w:val="single"/>
        </w:rPr>
      </w:pPr>
      <w:r>
        <w:rPr>
          <w:rFonts w:hint="eastAsia"/>
          <w:u w:val="single"/>
        </w:rPr>
        <w:t xml:space="preserve">　</w:t>
      </w:r>
      <w:r w:rsidRPr="00B2319C">
        <w:rPr>
          <w:rFonts w:hint="eastAsia"/>
          <w:u w:val="single"/>
        </w:rPr>
        <w:t>電</w:t>
      </w:r>
      <w:r>
        <w:rPr>
          <w:rFonts w:hint="eastAsia"/>
          <w:u w:val="single"/>
        </w:rPr>
        <w:t xml:space="preserve">　</w:t>
      </w:r>
      <w:r w:rsidRPr="00B2319C">
        <w:rPr>
          <w:rFonts w:hint="eastAsia"/>
          <w:u w:val="single"/>
        </w:rPr>
        <w:t>話</w:t>
      </w:r>
      <w:r>
        <w:rPr>
          <w:rFonts w:hint="eastAsia"/>
          <w:u w:val="single"/>
        </w:rPr>
        <w:t xml:space="preserve">　</w:t>
      </w:r>
      <w:r w:rsidRPr="00B2319C">
        <w:rPr>
          <w:rFonts w:hint="eastAsia"/>
          <w:u w:val="single"/>
        </w:rPr>
        <w:t>番</w:t>
      </w:r>
      <w:r>
        <w:rPr>
          <w:rFonts w:hint="eastAsia"/>
          <w:u w:val="single"/>
        </w:rPr>
        <w:t xml:space="preserve">　</w:t>
      </w:r>
      <w:r w:rsidRPr="00B2319C">
        <w:rPr>
          <w:rFonts w:hint="eastAsia"/>
          <w:u w:val="single"/>
        </w:rPr>
        <w:t>号</w:t>
      </w:r>
      <w:r>
        <w:rPr>
          <w:rFonts w:hint="eastAsia"/>
          <w:u w:val="single"/>
        </w:rPr>
        <w:t xml:space="preserve">　　　　　　　　　（　　　　　　　）</w:t>
      </w:r>
      <w:r w:rsidR="00FE6FF8">
        <w:rPr>
          <w:rFonts w:hint="eastAsia"/>
          <w:u w:val="single"/>
        </w:rPr>
        <w:t xml:space="preserve">　　　　　　　　　</w:t>
      </w:r>
    </w:p>
    <w:p w:rsidR="00FE6FF8" w:rsidRDefault="00FE6FF8" w:rsidP="00FE6FF8">
      <w:pPr>
        <w:spacing w:line="300" w:lineRule="exact"/>
        <w:jc w:val="right"/>
      </w:pPr>
    </w:p>
    <w:p w:rsidR="00AB5CF8" w:rsidRDefault="00AB5CF8">
      <w:r>
        <w:rPr>
          <w:rFonts w:hint="eastAsia"/>
        </w:rPr>
        <w:t xml:space="preserve">　</w:t>
      </w:r>
      <w:r w:rsidR="006902B0">
        <w:rPr>
          <w:rFonts w:hint="eastAsia"/>
        </w:rPr>
        <w:t>令和</w:t>
      </w:r>
      <w:r w:rsidR="00B2319C">
        <w:rPr>
          <w:rFonts w:hint="eastAsia"/>
        </w:rPr>
        <w:t xml:space="preserve">　</w:t>
      </w:r>
      <w:r>
        <w:rPr>
          <w:rFonts w:hint="eastAsia"/>
        </w:rPr>
        <w:t xml:space="preserve">　年度</w:t>
      </w:r>
      <w:r w:rsidR="008703B1">
        <w:rPr>
          <w:rFonts w:hint="eastAsia"/>
        </w:rPr>
        <w:t>固定資産税</w:t>
      </w:r>
      <w:r>
        <w:rPr>
          <w:rFonts w:hint="eastAsia"/>
        </w:rPr>
        <w:t>について、下</w:t>
      </w:r>
      <w:r w:rsidR="00FE3BEB">
        <w:rPr>
          <w:rFonts w:hint="eastAsia"/>
        </w:rPr>
        <w:t>記の資産は課税標準の特例に該当するので関係書類を添えて適用の申請</w:t>
      </w:r>
      <w:r>
        <w:rPr>
          <w:rFonts w:hint="eastAsia"/>
        </w:rPr>
        <w:t>をします。</w:t>
      </w:r>
    </w:p>
    <w:p w:rsidR="008703B1" w:rsidRDefault="008703B1" w:rsidP="003237DD">
      <w:pPr>
        <w:spacing w:line="300" w:lineRule="exact"/>
      </w:pPr>
    </w:p>
    <w:p w:rsidR="008703B1" w:rsidRDefault="008703B1" w:rsidP="008703B1">
      <w:pPr>
        <w:pStyle w:val="aa"/>
      </w:pPr>
      <w:r>
        <w:rPr>
          <w:rFonts w:hint="eastAsia"/>
        </w:rPr>
        <w:t>記</w:t>
      </w:r>
    </w:p>
    <w:p w:rsidR="008703B1" w:rsidRDefault="008703B1" w:rsidP="003237DD">
      <w:pPr>
        <w:spacing w:line="300" w:lineRule="exact"/>
      </w:pPr>
    </w:p>
    <w:p w:rsidR="00AB5CF8" w:rsidRDefault="00D47ED2">
      <w:r>
        <w:rPr>
          <w:rFonts w:hint="eastAsia"/>
        </w:rPr>
        <w:t xml:space="preserve">　</w:t>
      </w:r>
      <w:r w:rsidR="000120AE">
        <w:rPr>
          <w:rFonts w:hint="eastAsia"/>
        </w:rPr>
        <w:t>１．固定資産税（償却資産）</w:t>
      </w:r>
      <w:r>
        <w:rPr>
          <w:rFonts w:hint="eastAsia"/>
        </w:rPr>
        <w:t>課税標準の特例該当資産</w:t>
      </w:r>
      <w:r w:rsidR="00020A9F">
        <w:rPr>
          <w:rFonts w:hint="eastAsia"/>
        </w:rPr>
        <w:t>（地方税法第３４９条の３、法附則第１５条等）</w:t>
      </w:r>
    </w:p>
    <w:tbl>
      <w:tblPr>
        <w:tblStyle w:val="a3"/>
        <w:tblW w:w="0" w:type="auto"/>
        <w:tblInd w:w="108" w:type="dxa"/>
        <w:tblLook w:val="04A0" w:firstRow="1" w:lastRow="0" w:firstColumn="1" w:lastColumn="0" w:noHBand="0" w:noVBand="1"/>
      </w:tblPr>
      <w:tblGrid>
        <w:gridCol w:w="2549"/>
        <w:gridCol w:w="708"/>
        <w:gridCol w:w="3253"/>
        <w:gridCol w:w="426"/>
        <w:gridCol w:w="567"/>
        <w:gridCol w:w="567"/>
        <w:gridCol w:w="567"/>
        <w:gridCol w:w="566"/>
        <w:gridCol w:w="566"/>
        <w:gridCol w:w="566"/>
        <w:gridCol w:w="567"/>
        <w:gridCol w:w="708"/>
        <w:gridCol w:w="1557"/>
        <w:gridCol w:w="991"/>
      </w:tblGrid>
      <w:tr w:rsidR="00D47ED2" w:rsidTr="008703B1">
        <w:tc>
          <w:tcPr>
            <w:tcW w:w="2549" w:type="dxa"/>
            <w:vMerge w:val="restart"/>
            <w:tcBorders>
              <w:top w:val="single" w:sz="12" w:space="0" w:color="auto"/>
              <w:left w:val="single" w:sz="12" w:space="0" w:color="auto"/>
            </w:tcBorders>
            <w:vAlign w:val="center"/>
          </w:tcPr>
          <w:p w:rsidR="00D47ED2" w:rsidRDefault="00D47ED2" w:rsidP="00FE6FF8">
            <w:pPr>
              <w:jc w:val="center"/>
            </w:pPr>
            <w:r>
              <w:rPr>
                <w:rFonts w:hint="eastAsia"/>
              </w:rPr>
              <w:t>適用条項</w:t>
            </w:r>
          </w:p>
        </w:tc>
        <w:tc>
          <w:tcPr>
            <w:tcW w:w="708" w:type="dxa"/>
            <w:vMerge w:val="restart"/>
            <w:tcBorders>
              <w:top w:val="single" w:sz="12" w:space="0" w:color="auto"/>
            </w:tcBorders>
            <w:vAlign w:val="center"/>
          </w:tcPr>
          <w:p w:rsidR="00FE6FF8" w:rsidRDefault="00D47ED2" w:rsidP="00FE6FF8">
            <w:pPr>
              <w:jc w:val="center"/>
            </w:pPr>
            <w:r>
              <w:rPr>
                <w:rFonts w:hint="eastAsia"/>
              </w:rPr>
              <w:t>資産</w:t>
            </w:r>
          </w:p>
          <w:p w:rsidR="00D47ED2" w:rsidRDefault="00D47ED2" w:rsidP="00FE6FF8">
            <w:pPr>
              <w:jc w:val="center"/>
            </w:pPr>
            <w:r>
              <w:rPr>
                <w:rFonts w:hint="eastAsia"/>
              </w:rPr>
              <w:t>区分</w:t>
            </w:r>
          </w:p>
        </w:tc>
        <w:tc>
          <w:tcPr>
            <w:tcW w:w="3253" w:type="dxa"/>
            <w:vMerge w:val="restart"/>
            <w:tcBorders>
              <w:top w:val="single" w:sz="12" w:space="0" w:color="auto"/>
            </w:tcBorders>
            <w:vAlign w:val="center"/>
          </w:tcPr>
          <w:p w:rsidR="00D47ED2" w:rsidRDefault="00D47ED2" w:rsidP="00FE6FF8">
            <w:pPr>
              <w:jc w:val="center"/>
            </w:pPr>
            <w:r>
              <w:rPr>
                <w:rFonts w:hint="eastAsia"/>
              </w:rPr>
              <w:t>資産の名称</w:t>
            </w:r>
          </w:p>
        </w:tc>
        <w:tc>
          <w:tcPr>
            <w:tcW w:w="426" w:type="dxa"/>
            <w:vMerge w:val="restart"/>
            <w:tcBorders>
              <w:top w:val="single" w:sz="12" w:space="0" w:color="auto"/>
            </w:tcBorders>
            <w:vAlign w:val="center"/>
          </w:tcPr>
          <w:p w:rsidR="00D47ED2" w:rsidRDefault="00D47ED2" w:rsidP="00FE6FF8">
            <w:pPr>
              <w:jc w:val="center"/>
            </w:pPr>
            <w:r>
              <w:rPr>
                <w:rFonts w:hint="eastAsia"/>
              </w:rPr>
              <w:t>数量</w:t>
            </w:r>
          </w:p>
        </w:tc>
        <w:tc>
          <w:tcPr>
            <w:tcW w:w="1701" w:type="dxa"/>
            <w:gridSpan w:val="3"/>
            <w:tcBorders>
              <w:top w:val="single" w:sz="12" w:space="0" w:color="auto"/>
            </w:tcBorders>
            <w:vAlign w:val="center"/>
          </w:tcPr>
          <w:p w:rsidR="00D47ED2" w:rsidRDefault="00D47ED2" w:rsidP="00FE6FF8">
            <w:pPr>
              <w:jc w:val="center"/>
            </w:pPr>
            <w:r>
              <w:rPr>
                <w:rFonts w:hint="eastAsia"/>
              </w:rPr>
              <w:t>取得年月</w:t>
            </w:r>
          </w:p>
        </w:tc>
        <w:tc>
          <w:tcPr>
            <w:tcW w:w="2265" w:type="dxa"/>
            <w:gridSpan w:val="4"/>
            <w:vMerge w:val="restart"/>
            <w:tcBorders>
              <w:top w:val="single" w:sz="12" w:space="0" w:color="auto"/>
            </w:tcBorders>
            <w:vAlign w:val="center"/>
          </w:tcPr>
          <w:p w:rsidR="00D47ED2" w:rsidRDefault="00D47ED2" w:rsidP="00FE6FF8">
            <w:pPr>
              <w:jc w:val="center"/>
            </w:pPr>
            <w:r>
              <w:rPr>
                <w:rFonts w:hint="eastAsia"/>
              </w:rPr>
              <w:t>取得価格</w:t>
            </w:r>
          </w:p>
        </w:tc>
        <w:tc>
          <w:tcPr>
            <w:tcW w:w="708" w:type="dxa"/>
            <w:vMerge w:val="restart"/>
            <w:tcBorders>
              <w:top w:val="single" w:sz="12" w:space="0" w:color="auto"/>
            </w:tcBorders>
            <w:vAlign w:val="center"/>
          </w:tcPr>
          <w:p w:rsidR="00D47ED2" w:rsidRDefault="00D47ED2" w:rsidP="00FE6FF8">
            <w:pPr>
              <w:jc w:val="center"/>
            </w:pPr>
            <w:r>
              <w:rPr>
                <w:rFonts w:hint="eastAsia"/>
              </w:rPr>
              <w:t>耐用</w:t>
            </w:r>
          </w:p>
          <w:p w:rsidR="00D47ED2" w:rsidRDefault="00D47ED2" w:rsidP="00FE6FF8">
            <w:pPr>
              <w:jc w:val="center"/>
            </w:pPr>
            <w:r>
              <w:rPr>
                <w:rFonts w:hint="eastAsia"/>
              </w:rPr>
              <w:t>年数</w:t>
            </w:r>
          </w:p>
        </w:tc>
        <w:tc>
          <w:tcPr>
            <w:tcW w:w="1557" w:type="dxa"/>
            <w:vMerge w:val="restart"/>
            <w:tcBorders>
              <w:top w:val="single" w:sz="12" w:space="0" w:color="auto"/>
              <w:right w:val="single" w:sz="12" w:space="0" w:color="auto"/>
            </w:tcBorders>
            <w:vAlign w:val="center"/>
          </w:tcPr>
          <w:p w:rsidR="00D47ED2" w:rsidRDefault="00D47ED2" w:rsidP="00FE6FF8">
            <w:pPr>
              <w:jc w:val="center"/>
            </w:pPr>
            <w:r>
              <w:rPr>
                <w:rFonts w:hint="eastAsia"/>
              </w:rPr>
              <w:t>備考</w:t>
            </w:r>
          </w:p>
        </w:tc>
        <w:tc>
          <w:tcPr>
            <w:tcW w:w="991" w:type="dxa"/>
            <w:vMerge w:val="restart"/>
            <w:tcBorders>
              <w:left w:val="single" w:sz="12" w:space="0" w:color="auto"/>
            </w:tcBorders>
            <w:vAlign w:val="center"/>
          </w:tcPr>
          <w:p w:rsidR="00D47ED2" w:rsidRDefault="00D47ED2" w:rsidP="00FE6FF8">
            <w:pPr>
              <w:jc w:val="center"/>
            </w:pPr>
            <w:r>
              <w:rPr>
                <w:rFonts w:hint="eastAsia"/>
              </w:rPr>
              <w:t>特例率</w:t>
            </w:r>
          </w:p>
        </w:tc>
      </w:tr>
      <w:tr w:rsidR="00D47ED2" w:rsidTr="008703B1">
        <w:trPr>
          <w:trHeight w:hRule="exact" w:val="346"/>
        </w:trPr>
        <w:tc>
          <w:tcPr>
            <w:tcW w:w="2549" w:type="dxa"/>
            <w:vMerge/>
            <w:tcBorders>
              <w:left w:val="single" w:sz="12" w:space="0" w:color="auto"/>
            </w:tcBorders>
          </w:tcPr>
          <w:p w:rsidR="00D47ED2" w:rsidRDefault="00D47ED2"/>
        </w:tc>
        <w:tc>
          <w:tcPr>
            <w:tcW w:w="708" w:type="dxa"/>
            <w:vMerge/>
          </w:tcPr>
          <w:p w:rsidR="00D47ED2" w:rsidRDefault="00D47ED2"/>
        </w:tc>
        <w:tc>
          <w:tcPr>
            <w:tcW w:w="3253" w:type="dxa"/>
            <w:vMerge/>
          </w:tcPr>
          <w:p w:rsidR="00D47ED2" w:rsidRDefault="00D47ED2"/>
        </w:tc>
        <w:tc>
          <w:tcPr>
            <w:tcW w:w="426" w:type="dxa"/>
            <w:vMerge/>
            <w:vAlign w:val="center"/>
          </w:tcPr>
          <w:p w:rsidR="00D47ED2" w:rsidRDefault="00D47ED2" w:rsidP="00FE6FF8">
            <w:pPr>
              <w:jc w:val="center"/>
            </w:pPr>
          </w:p>
        </w:tc>
        <w:tc>
          <w:tcPr>
            <w:tcW w:w="567" w:type="dxa"/>
            <w:vAlign w:val="center"/>
          </w:tcPr>
          <w:p w:rsidR="00D47ED2" w:rsidRDefault="00D47ED2" w:rsidP="00FE6FF8">
            <w:pPr>
              <w:jc w:val="center"/>
            </w:pPr>
            <w:r>
              <w:rPr>
                <w:rFonts w:hint="eastAsia"/>
              </w:rPr>
              <w:t>号</w:t>
            </w:r>
          </w:p>
        </w:tc>
        <w:tc>
          <w:tcPr>
            <w:tcW w:w="567" w:type="dxa"/>
            <w:vAlign w:val="center"/>
          </w:tcPr>
          <w:p w:rsidR="00D47ED2" w:rsidRDefault="00D47ED2" w:rsidP="00FE6FF8">
            <w:pPr>
              <w:jc w:val="center"/>
            </w:pPr>
            <w:r>
              <w:rPr>
                <w:rFonts w:hint="eastAsia"/>
              </w:rPr>
              <w:t>年</w:t>
            </w:r>
          </w:p>
        </w:tc>
        <w:tc>
          <w:tcPr>
            <w:tcW w:w="567" w:type="dxa"/>
            <w:vAlign w:val="center"/>
          </w:tcPr>
          <w:p w:rsidR="00D47ED2" w:rsidRDefault="00D47ED2" w:rsidP="00FE6FF8">
            <w:pPr>
              <w:jc w:val="center"/>
            </w:pPr>
            <w:r>
              <w:rPr>
                <w:rFonts w:hint="eastAsia"/>
              </w:rPr>
              <w:t>月</w:t>
            </w:r>
          </w:p>
        </w:tc>
        <w:tc>
          <w:tcPr>
            <w:tcW w:w="2265" w:type="dxa"/>
            <w:gridSpan w:val="4"/>
            <w:vMerge/>
            <w:tcBorders>
              <w:bottom w:val="single" w:sz="4" w:space="0" w:color="auto"/>
            </w:tcBorders>
          </w:tcPr>
          <w:p w:rsidR="00D47ED2" w:rsidRDefault="00D47ED2"/>
        </w:tc>
        <w:tc>
          <w:tcPr>
            <w:tcW w:w="708" w:type="dxa"/>
            <w:vMerge/>
          </w:tcPr>
          <w:p w:rsidR="00D47ED2" w:rsidRDefault="00D47ED2"/>
        </w:tc>
        <w:tc>
          <w:tcPr>
            <w:tcW w:w="1557" w:type="dxa"/>
            <w:vMerge/>
            <w:tcBorders>
              <w:right w:val="single" w:sz="12" w:space="0" w:color="auto"/>
            </w:tcBorders>
          </w:tcPr>
          <w:p w:rsidR="00D47ED2" w:rsidRDefault="00D47ED2"/>
        </w:tc>
        <w:tc>
          <w:tcPr>
            <w:tcW w:w="991" w:type="dxa"/>
            <w:vMerge/>
            <w:tcBorders>
              <w:left w:val="single" w:sz="12" w:space="0" w:color="auto"/>
            </w:tcBorders>
          </w:tcPr>
          <w:p w:rsidR="00D47ED2" w:rsidRDefault="00D47ED2"/>
        </w:tc>
      </w:tr>
      <w:tr w:rsidR="00D47ED2" w:rsidTr="002C5846">
        <w:trPr>
          <w:trHeight w:hRule="exact" w:val="680"/>
        </w:trPr>
        <w:tc>
          <w:tcPr>
            <w:tcW w:w="2549" w:type="dxa"/>
            <w:tcBorders>
              <w:left w:val="single" w:sz="12" w:space="0" w:color="auto"/>
            </w:tcBorders>
            <w:vAlign w:val="center"/>
          </w:tcPr>
          <w:p w:rsidR="00020A9F" w:rsidRDefault="00020A9F" w:rsidP="00020A9F">
            <w:pPr>
              <w:jc w:val="left"/>
            </w:pPr>
            <w:r>
              <w:rPr>
                <w:rFonts w:hint="eastAsia"/>
              </w:rPr>
              <w:t xml:space="preserve">地方税法　</w:t>
            </w:r>
          </w:p>
          <w:p w:rsidR="00FE6FF8" w:rsidRDefault="00020A9F" w:rsidP="002C5846">
            <w:pPr>
              <w:jc w:val="center"/>
            </w:pPr>
            <w:r>
              <w:rPr>
                <w:rFonts w:hint="eastAsia"/>
              </w:rPr>
              <w:t xml:space="preserve">第　　</w:t>
            </w:r>
            <w:r w:rsidR="00ED22C2">
              <w:rPr>
                <w:rFonts w:hint="eastAsia"/>
              </w:rPr>
              <w:t>条</w:t>
            </w:r>
            <w:r>
              <w:rPr>
                <w:rFonts w:hint="eastAsia"/>
              </w:rPr>
              <w:t xml:space="preserve">　　第　　項</w:t>
            </w:r>
          </w:p>
        </w:tc>
        <w:tc>
          <w:tcPr>
            <w:tcW w:w="708" w:type="dxa"/>
          </w:tcPr>
          <w:p w:rsidR="00DA406A" w:rsidRDefault="00DA406A"/>
        </w:tc>
        <w:tc>
          <w:tcPr>
            <w:tcW w:w="3253" w:type="dxa"/>
          </w:tcPr>
          <w:p w:rsidR="00DA406A" w:rsidRDefault="00DA406A"/>
        </w:tc>
        <w:tc>
          <w:tcPr>
            <w:tcW w:w="426" w:type="dxa"/>
          </w:tcPr>
          <w:p w:rsidR="00DA406A" w:rsidRDefault="00DA406A"/>
        </w:tc>
        <w:tc>
          <w:tcPr>
            <w:tcW w:w="567" w:type="dxa"/>
          </w:tcPr>
          <w:p w:rsidR="00DA406A" w:rsidRDefault="00DA406A"/>
        </w:tc>
        <w:tc>
          <w:tcPr>
            <w:tcW w:w="567" w:type="dxa"/>
          </w:tcPr>
          <w:p w:rsidR="00DA406A" w:rsidRDefault="00DA406A"/>
        </w:tc>
        <w:tc>
          <w:tcPr>
            <w:tcW w:w="567" w:type="dxa"/>
          </w:tcPr>
          <w:p w:rsidR="00DA406A" w:rsidRDefault="00DA406A"/>
        </w:tc>
        <w:tc>
          <w:tcPr>
            <w:tcW w:w="566" w:type="dxa"/>
            <w:tcBorders>
              <w:bottom w:val="single" w:sz="4" w:space="0" w:color="auto"/>
              <w:right w:val="dotted" w:sz="4" w:space="0" w:color="auto"/>
            </w:tcBorders>
          </w:tcPr>
          <w:p w:rsidR="00DA406A" w:rsidRDefault="00DA406A"/>
        </w:tc>
        <w:tc>
          <w:tcPr>
            <w:tcW w:w="566" w:type="dxa"/>
            <w:tcBorders>
              <w:left w:val="dotted" w:sz="4" w:space="0" w:color="auto"/>
              <w:bottom w:val="single" w:sz="4" w:space="0" w:color="auto"/>
              <w:right w:val="dotted" w:sz="4" w:space="0" w:color="auto"/>
            </w:tcBorders>
          </w:tcPr>
          <w:p w:rsidR="00DA406A" w:rsidRDefault="00DA406A"/>
        </w:tc>
        <w:tc>
          <w:tcPr>
            <w:tcW w:w="566" w:type="dxa"/>
            <w:tcBorders>
              <w:left w:val="dotted" w:sz="4" w:space="0" w:color="auto"/>
              <w:bottom w:val="single" w:sz="4" w:space="0" w:color="auto"/>
              <w:right w:val="dotted" w:sz="4" w:space="0" w:color="auto"/>
            </w:tcBorders>
          </w:tcPr>
          <w:p w:rsidR="00DA406A" w:rsidRDefault="00DA406A"/>
        </w:tc>
        <w:tc>
          <w:tcPr>
            <w:tcW w:w="567" w:type="dxa"/>
            <w:tcBorders>
              <w:left w:val="dotted" w:sz="4" w:space="0" w:color="auto"/>
              <w:bottom w:val="single" w:sz="4" w:space="0" w:color="auto"/>
            </w:tcBorders>
          </w:tcPr>
          <w:p w:rsidR="00DA406A" w:rsidRPr="00FE6FF8" w:rsidRDefault="00D47ED2" w:rsidP="00FE6FF8">
            <w:pPr>
              <w:jc w:val="right"/>
              <w:rPr>
                <w:sz w:val="16"/>
                <w:szCs w:val="16"/>
              </w:rPr>
            </w:pPr>
            <w:r w:rsidRPr="00FE6FF8">
              <w:rPr>
                <w:rFonts w:hint="eastAsia"/>
                <w:sz w:val="16"/>
                <w:szCs w:val="16"/>
              </w:rPr>
              <w:t>円</w:t>
            </w:r>
          </w:p>
        </w:tc>
        <w:tc>
          <w:tcPr>
            <w:tcW w:w="708" w:type="dxa"/>
          </w:tcPr>
          <w:p w:rsidR="00DA406A" w:rsidRDefault="00DA406A"/>
        </w:tc>
        <w:tc>
          <w:tcPr>
            <w:tcW w:w="1557" w:type="dxa"/>
            <w:tcBorders>
              <w:right w:val="single" w:sz="12" w:space="0" w:color="auto"/>
            </w:tcBorders>
          </w:tcPr>
          <w:p w:rsidR="00DA406A" w:rsidRDefault="00DA406A"/>
        </w:tc>
        <w:tc>
          <w:tcPr>
            <w:tcW w:w="991" w:type="dxa"/>
            <w:tcBorders>
              <w:left w:val="single" w:sz="12" w:space="0" w:color="auto"/>
            </w:tcBorders>
          </w:tcPr>
          <w:p w:rsidR="00DA406A" w:rsidRDefault="00DA406A"/>
        </w:tc>
      </w:tr>
      <w:tr w:rsidR="00D47ED2" w:rsidTr="002C5846">
        <w:trPr>
          <w:trHeight w:hRule="exact" w:val="680"/>
        </w:trPr>
        <w:tc>
          <w:tcPr>
            <w:tcW w:w="2549" w:type="dxa"/>
            <w:tcBorders>
              <w:left w:val="single" w:sz="12" w:space="0" w:color="auto"/>
            </w:tcBorders>
            <w:vAlign w:val="center"/>
          </w:tcPr>
          <w:p w:rsidR="00020A9F" w:rsidRDefault="00020A9F" w:rsidP="00020A9F">
            <w:pPr>
              <w:jc w:val="left"/>
            </w:pPr>
            <w:r>
              <w:rPr>
                <w:rFonts w:hint="eastAsia"/>
              </w:rPr>
              <w:t xml:space="preserve">地方税法　</w:t>
            </w:r>
          </w:p>
          <w:p w:rsidR="00DA406A" w:rsidRDefault="00020A9F" w:rsidP="00020A9F">
            <w:pPr>
              <w:jc w:val="center"/>
            </w:pPr>
            <w:r>
              <w:rPr>
                <w:rFonts w:hint="eastAsia"/>
              </w:rPr>
              <w:t>第　　条　　第　　項</w:t>
            </w:r>
          </w:p>
        </w:tc>
        <w:tc>
          <w:tcPr>
            <w:tcW w:w="708" w:type="dxa"/>
          </w:tcPr>
          <w:p w:rsidR="00DA406A" w:rsidRDefault="00DA406A"/>
        </w:tc>
        <w:tc>
          <w:tcPr>
            <w:tcW w:w="3253" w:type="dxa"/>
          </w:tcPr>
          <w:p w:rsidR="00DA406A" w:rsidRDefault="00DA406A"/>
        </w:tc>
        <w:tc>
          <w:tcPr>
            <w:tcW w:w="426" w:type="dxa"/>
          </w:tcPr>
          <w:p w:rsidR="00DA406A" w:rsidRDefault="00DA406A"/>
        </w:tc>
        <w:tc>
          <w:tcPr>
            <w:tcW w:w="567" w:type="dxa"/>
          </w:tcPr>
          <w:p w:rsidR="00DA406A" w:rsidRDefault="00DA406A"/>
        </w:tc>
        <w:tc>
          <w:tcPr>
            <w:tcW w:w="567" w:type="dxa"/>
          </w:tcPr>
          <w:p w:rsidR="00DA406A" w:rsidRDefault="00DA406A"/>
        </w:tc>
        <w:tc>
          <w:tcPr>
            <w:tcW w:w="567" w:type="dxa"/>
          </w:tcPr>
          <w:p w:rsidR="00DA406A" w:rsidRDefault="00DA406A"/>
        </w:tc>
        <w:tc>
          <w:tcPr>
            <w:tcW w:w="566" w:type="dxa"/>
            <w:tcBorders>
              <w:top w:val="single" w:sz="4" w:space="0" w:color="auto"/>
              <w:bottom w:val="single" w:sz="4" w:space="0" w:color="auto"/>
              <w:right w:val="dotted" w:sz="4" w:space="0" w:color="auto"/>
            </w:tcBorders>
          </w:tcPr>
          <w:p w:rsidR="00DA406A" w:rsidRDefault="00DA406A"/>
        </w:tc>
        <w:tc>
          <w:tcPr>
            <w:tcW w:w="566" w:type="dxa"/>
            <w:tcBorders>
              <w:top w:val="single" w:sz="4" w:space="0" w:color="auto"/>
              <w:left w:val="dotted" w:sz="4" w:space="0" w:color="auto"/>
              <w:bottom w:val="single" w:sz="4" w:space="0" w:color="auto"/>
              <w:right w:val="dotted" w:sz="4" w:space="0" w:color="auto"/>
            </w:tcBorders>
          </w:tcPr>
          <w:p w:rsidR="00DA406A" w:rsidRDefault="00DA406A"/>
        </w:tc>
        <w:tc>
          <w:tcPr>
            <w:tcW w:w="566" w:type="dxa"/>
            <w:tcBorders>
              <w:top w:val="single" w:sz="4" w:space="0" w:color="auto"/>
              <w:left w:val="dotted" w:sz="4" w:space="0" w:color="auto"/>
              <w:bottom w:val="single" w:sz="4" w:space="0" w:color="auto"/>
              <w:right w:val="dotted" w:sz="4" w:space="0" w:color="auto"/>
            </w:tcBorders>
          </w:tcPr>
          <w:p w:rsidR="00DA406A" w:rsidRDefault="00DA406A"/>
        </w:tc>
        <w:tc>
          <w:tcPr>
            <w:tcW w:w="567" w:type="dxa"/>
            <w:tcBorders>
              <w:top w:val="single" w:sz="4" w:space="0" w:color="auto"/>
              <w:left w:val="dotted" w:sz="4" w:space="0" w:color="auto"/>
              <w:bottom w:val="single" w:sz="4" w:space="0" w:color="auto"/>
            </w:tcBorders>
          </w:tcPr>
          <w:p w:rsidR="00DA406A" w:rsidRDefault="00DA406A"/>
        </w:tc>
        <w:tc>
          <w:tcPr>
            <w:tcW w:w="708" w:type="dxa"/>
          </w:tcPr>
          <w:p w:rsidR="00DA406A" w:rsidRDefault="00DA406A"/>
        </w:tc>
        <w:tc>
          <w:tcPr>
            <w:tcW w:w="1557" w:type="dxa"/>
            <w:tcBorders>
              <w:right w:val="single" w:sz="12" w:space="0" w:color="auto"/>
            </w:tcBorders>
          </w:tcPr>
          <w:p w:rsidR="00DA406A" w:rsidRDefault="00DA406A"/>
        </w:tc>
        <w:tc>
          <w:tcPr>
            <w:tcW w:w="991" w:type="dxa"/>
            <w:tcBorders>
              <w:left w:val="single" w:sz="12" w:space="0" w:color="auto"/>
            </w:tcBorders>
          </w:tcPr>
          <w:p w:rsidR="00DA406A" w:rsidRDefault="00DA406A"/>
        </w:tc>
      </w:tr>
      <w:tr w:rsidR="00D47ED2" w:rsidTr="002C5846">
        <w:trPr>
          <w:trHeight w:hRule="exact" w:val="680"/>
        </w:trPr>
        <w:tc>
          <w:tcPr>
            <w:tcW w:w="2549" w:type="dxa"/>
            <w:tcBorders>
              <w:left w:val="single" w:sz="12" w:space="0" w:color="auto"/>
            </w:tcBorders>
            <w:vAlign w:val="center"/>
          </w:tcPr>
          <w:p w:rsidR="00020A9F" w:rsidRDefault="00020A9F" w:rsidP="00020A9F">
            <w:pPr>
              <w:jc w:val="left"/>
            </w:pPr>
            <w:r>
              <w:rPr>
                <w:rFonts w:hint="eastAsia"/>
              </w:rPr>
              <w:t xml:space="preserve">地方税法　</w:t>
            </w:r>
          </w:p>
          <w:p w:rsidR="00DA406A" w:rsidRDefault="00020A9F" w:rsidP="00020A9F">
            <w:pPr>
              <w:jc w:val="center"/>
            </w:pPr>
            <w:r>
              <w:rPr>
                <w:rFonts w:hint="eastAsia"/>
              </w:rPr>
              <w:t>第　　条　　第　　項</w:t>
            </w:r>
          </w:p>
        </w:tc>
        <w:tc>
          <w:tcPr>
            <w:tcW w:w="708" w:type="dxa"/>
          </w:tcPr>
          <w:p w:rsidR="00DA406A" w:rsidRDefault="00DA406A"/>
        </w:tc>
        <w:tc>
          <w:tcPr>
            <w:tcW w:w="3253" w:type="dxa"/>
          </w:tcPr>
          <w:p w:rsidR="00DA406A" w:rsidRDefault="00DA406A"/>
        </w:tc>
        <w:tc>
          <w:tcPr>
            <w:tcW w:w="426" w:type="dxa"/>
          </w:tcPr>
          <w:p w:rsidR="00DA406A" w:rsidRDefault="00DA406A"/>
        </w:tc>
        <w:tc>
          <w:tcPr>
            <w:tcW w:w="567" w:type="dxa"/>
          </w:tcPr>
          <w:p w:rsidR="00DA406A" w:rsidRDefault="00DA406A"/>
        </w:tc>
        <w:tc>
          <w:tcPr>
            <w:tcW w:w="567" w:type="dxa"/>
          </w:tcPr>
          <w:p w:rsidR="00DA406A" w:rsidRDefault="00DA406A"/>
        </w:tc>
        <w:tc>
          <w:tcPr>
            <w:tcW w:w="567" w:type="dxa"/>
          </w:tcPr>
          <w:p w:rsidR="00DA406A" w:rsidRDefault="00DA406A"/>
        </w:tc>
        <w:tc>
          <w:tcPr>
            <w:tcW w:w="566" w:type="dxa"/>
            <w:tcBorders>
              <w:top w:val="single" w:sz="4" w:space="0" w:color="auto"/>
              <w:bottom w:val="single" w:sz="4" w:space="0" w:color="auto"/>
              <w:right w:val="dotted" w:sz="4" w:space="0" w:color="auto"/>
            </w:tcBorders>
          </w:tcPr>
          <w:p w:rsidR="00DA406A" w:rsidRDefault="00DA406A"/>
        </w:tc>
        <w:tc>
          <w:tcPr>
            <w:tcW w:w="566" w:type="dxa"/>
            <w:tcBorders>
              <w:top w:val="single" w:sz="4" w:space="0" w:color="auto"/>
              <w:left w:val="dotted" w:sz="4" w:space="0" w:color="auto"/>
              <w:bottom w:val="single" w:sz="4" w:space="0" w:color="auto"/>
              <w:right w:val="dotted" w:sz="4" w:space="0" w:color="auto"/>
            </w:tcBorders>
          </w:tcPr>
          <w:p w:rsidR="00DA406A" w:rsidRDefault="00DA406A"/>
        </w:tc>
        <w:tc>
          <w:tcPr>
            <w:tcW w:w="566" w:type="dxa"/>
            <w:tcBorders>
              <w:top w:val="single" w:sz="4" w:space="0" w:color="auto"/>
              <w:left w:val="dotted" w:sz="4" w:space="0" w:color="auto"/>
              <w:bottom w:val="single" w:sz="4" w:space="0" w:color="auto"/>
              <w:right w:val="dotted" w:sz="4" w:space="0" w:color="auto"/>
            </w:tcBorders>
          </w:tcPr>
          <w:p w:rsidR="00DA406A" w:rsidRDefault="00DA406A"/>
        </w:tc>
        <w:tc>
          <w:tcPr>
            <w:tcW w:w="567" w:type="dxa"/>
            <w:tcBorders>
              <w:top w:val="single" w:sz="4" w:space="0" w:color="auto"/>
              <w:left w:val="dotted" w:sz="4" w:space="0" w:color="auto"/>
              <w:bottom w:val="single" w:sz="4" w:space="0" w:color="auto"/>
            </w:tcBorders>
          </w:tcPr>
          <w:p w:rsidR="00DA406A" w:rsidRDefault="00DA406A"/>
        </w:tc>
        <w:tc>
          <w:tcPr>
            <w:tcW w:w="708" w:type="dxa"/>
          </w:tcPr>
          <w:p w:rsidR="00DA406A" w:rsidRDefault="00DA406A"/>
        </w:tc>
        <w:tc>
          <w:tcPr>
            <w:tcW w:w="1557" w:type="dxa"/>
            <w:tcBorders>
              <w:right w:val="single" w:sz="12" w:space="0" w:color="auto"/>
            </w:tcBorders>
          </w:tcPr>
          <w:p w:rsidR="00DA406A" w:rsidRDefault="00DA406A"/>
        </w:tc>
        <w:tc>
          <w:tcPr>
            <w:tcW w:w="991" w:type="dxa"/>
            <w:tcBorders>
              <w:left w:val="single" w:sz="12" w:space="0" w:color="auto"/>
            </w:tcBorders>
          </w:tcPr>
          <w:p w:rsidR="00DA406A" w:rsidRDefault="00DA406A"/>
        </w:tc>
      </w:tr>
      <w:tr w:rsidR="003237DD" w:rsidTr="002C5846">
        <w:trPr>
          <w:trHeight w:hRule="exact" w:val="680"/>
        </w:trPr>
        <w:tc>
          <w:tcPr>
            <w:tcW w:w="2549" w:type="dxa"/>
            <w:tcBorders>
              <w:left w:val="single" w:sz="12" w:space="0" w:color="auto"/>
            </w:tcBorders>
            <w:vAlign w:val="center"/>
          </w:tcPr>
          <w:p w:rsidR="00020A9F" w:rsidRDefault="00020A9F" w:rsidP="00020A9F">
            <w:pPr>
              <w:jc w:val="left"/>
            </w:pPr>
            <w:r>
              <w:rPr>
                <w:rFonts w:hint="eastAsia"/>
              </w:rPr>
              <w:t xml:space="preserve">地方税法　</w:t>
            </w:r>
          </w:p>
          <w:p w:rsidR="003237DD" w:rsidRDefault="00020A9F" w:rsidP="00020A9F">
            <w:pPr>
              <w:jc w:val="center"/>
            </w:pPr>
            <w:r>
              <w:rPr>
                <w:rFonts w:hint="eastAsia"/>
              </w:rPr>
              <w:t>第　　条　　第　　項</w:t>
            </w:r>
          </w:p>
        </w:tc>
        <w:tc>
          <w:tcPr>
            <w:tcW w:w="708" w:type="dxa"/>
          </w:tcPr>
          <w:p w:rsidR="003237DD" w:rsidRDefault="003237DD"/>
        </w:tc>
        <w:tc>
          <w:tcPr>
            <w:tcW w:w="3253" w:type="dxa"/>
          </w:tcPr>
          <w:p w:rsidR="003237DD" w:rsidRDefault="003237DD"/>
        </w:tc>
        <w:tc>
          <w:tcPr>
            <w:tcW w:w="426" w:type="dxa"/>
          </w:tcPr>
          <w:p w:rsidR="003237DD" w:rsidRDefault="003237DD"/>
        </w:tc>
        <w:tc>
          <w:tcPr>
            <w:tcW w:w="567" w:type="dxa"/>
          </w:tcPr>
          <w:p w:rsidR="003237DD" w:rsidRDefault="003237DD"/>
        </w:tc>
        <w:tc>
          <w:tcPr>
            <w:tcW w:w="567" w:type="dxa"/>
          </w:tcPr>
          <w:p w:rsidR="003237DD" w:rsidRDefault="003237DD"/>
        </w:tc>
        <w:tc>
          <w:tcPr>
            <w:tcW w:w="567" w:type="dxa"/>
          </w:tcPr>
          <w:p w:rsidR="003237DD" w:rsidRDefault="003237DD"/>
        </w:tc>
        <w:tc>
          <w:tcPr>
            <w:tcW w:w="566" w:type="dxa"/>
            <w:tcBorders>
              <w:top w:val="single" w:sz="4" w:space="0" w:color="auto"/>
              <w:bottom w:val="single" w:sz="4" w:space="0" w:color="auto"/>
              <w:right w:val="dotted" w:sz="4" w:space="0" w:color="auto"/>
            </w:tcBorders>
          </w:tcPr>
          <w:p w:rsidR="003237DD" w:rsidRDefault="003237DD"/>
        </w:tc>
        <w:tc>
          <w:tcPr>
            <w:tcW w:w="566" w:type="dxa"/>
            <w:tcBorders>
              <w:top w:val="single" w:sz="4" w:space="0" w:color="auto"/>
              <w:left w:val="dotted" w:sz="4" w:space="0" w:color="auto"/>
              <w:bottom w:val="single" w:sz="4" w:space="0" w:color="auto"/>
              <w:right w:val="dotted" w:sz="4" w:space="0" w:color="auto"/>
            </w:tcBorders>
          </w:tcPr>
          <w:p w:rsidR="003237DD" w:rsidRDefault="003237DD"/>
        </w:tc>
        <w:tc>
          <w:tcPr>
            <w:tcW w:w="566" w:type="dxa"/>
            <w:tcBorders>
              <w:top w:val="single" w:sz="4" w:space="0" w:color="auto"/>
              <w:left w:val="dotted" w:sz="4" w:space="0" w:color="auto"/>
              <w:bottom w:val="single" w:sz="4" w:space="0" w:color="auto"/>
              <w:right w:val="dotted" w:sz="4" w:space="0" w:color="auto"/>
            </w:tcBorders>
          </w:tcPr>
          <w:p w:rsidR="003237DD" w:rsidRDefault="003237DD"/>
        </w:tc>
        <w:tc>
          <w:tcPr>
            <w:tcW w:w="567" w:type="dxa"/>
            <w:tcBorders>
              <w:top w:val="single" w:sz="4" w:space="0" w:color="auto"/>
              <w:left w:val="dotted" w:sz="4" w:space="0" w:color="auto"/>
              <w:bottom w:val="single" w:sz="4" w:space="0" w:color="auto"/>
            </w:tcBorders>
          </w:tcPr>
          <w:p w:rsidR="003237DD" w:rsidRDefault="003237DD"/>
        </w:tc>
        <w:tc>
          <w:tcPr>
            <w:tcW w:w="708" w:type="dxa"/>
          </w:tcPr>
          <w:p w:rsidR="003237DD" w:rsidRDefault="003237DD"/>
        </w:tc>
        <w:tc>
          <w:tcPr>
            <w:tcW w:w="1557" w:type="dxa"/>
            <w:tcBorders>
              <w:right w:val="single" w:sz="12" w:space="0" w:color="auto"/>
            </w:tcBorders>
          </w:tcPr>
          <w:p w:rsidR="003237DD" w:rsidRDefault="003237DD"/>
        </w:tc>
        <w:tc>
          <w:tcPr>
            <w:tcW w:w="991" w:type="dxa"/>
            <w:tcBorders>
              <w:left w:val="single" w:sz="12" w:space="0" w:color="auto"/>
            </w:tcBorders>
          </w:tcPr>
          <w:p w:rsidR="003237DD" w:rsidRDefault="003237DD"/>
        </w:tc>
      </w:tr>
      <w:tr w:rsidR="00D47ED2" w:rsidTr="002C5846">
        <w:trPr>
          <w:trHeight w:hRule="exact" w:val="697"/>
        </w:trPr>
        <w:tc>
          <w:tcPr>
            <w:tcW w:w="2549" w:type="dxa"/>
            <w:tcBorders>
              <w:left w:val="single" w:sz="12" w:space="0" w:color="auto"/>
              <w:bottom w:val="single" w:sz="12" w:space="0" w:color="auto"/>
            </w:tcBorders>
            <w:vAlign w:val="center"/>
          </w:tcPr>
          <w:p w:rsidR="00020A9F" w:rsidRDefault="00020A9F" w:rsidP="00020A9F">
            <w:pPr>
              <w:jc w:val="left"/>
            </w:pPr>
            <w:r>
              <w:rPr>
                <w:rFonts w:hint="eastAsia"/>
              </w:rPr>
              <w:t xml:space="preserve">地方税法　</w:t>
            </w:r>
          </w:p>
          <w:p w:rsidR="00D47ED2" w:rsidRDefault="00020A9F" w:rsidP="00020A9F">
            <w:pPr>
              <w:jc w:val="center"/>
            </w:pPr>
            <w:r>
              <w:rPr>
                <w:rFonts w:hint="eastAsia"/>
              </w:rPr>
              <w:t>第　　条　　第　　項</w:t>
            </w:r>
          </w:p>
        </w:tc>
        <w:tc>
          <w:tcPr>
            <w:tcW w:w="708" w:type="dxa"/>
            <w:tcBorders>
              <w:bottom w:val="single" w:sz="12" w:space="0" w:color="auto"/>
            </w:tcBorders>
          </w:tcPr>
          <w:p w:rsidR="00D47ED2" w:rsidRDefault="00D47ED2"/>
        </w:tc>
        <w:tc>
          <w:tcPr>
            <w:tcW w:w="3253" w:type="dxa"/>
            <w:tcBorders>
              <w:bottom w:val="single" w:sz="12" w:space="0" w:color="auto"/>
            </w:tcBorders>
          </w:tcPr>
          <w:p w:rsidR="00D47ED2" w:rsidRDefault="00D47ED2"/>
        </w:tc>
        <w:tc>
          <w:tcPr>
            <w:tcW w:w="426" w:type="dxa"/>
            <w:tcBorders>
              <w:bottom w:val="single" w:sz="12" w:space="0" w:color="auto"/>
            </w:tcBorders>
          </w:tcPr>
          <w:p w:rsidR="00D47ED2" w:rsidRDefault="00D47ED2"/>
        </w:tc>
        <w:tc>
          <w:tcPr>
            <w:tcW w:w="567" w:type="dxa"/>
            <w:tcBorders>
              <w:bottom w:val="single" w:sz="12" w:space="0" w:color="auto"/>
            </w:tcBorders>
          </w:tcPr>
          <w:p w:rsidR="00D47ED2" w:rsidRDefault="00D47ED2"/>
        </w:tc>
        <w:tc>
          <w:tcPr>
            <w:tcW w:w="567" w:type="dxa"/>
            <w:tcBorders>
              <w:bottom w:val="single" w:sz="12" w:space="0" w:color="auto"/>
            </w:tcBorders>
          </w:tcPr>
          <w:p w:rsidR="00D47ED2" w:rsidRDefault="00D47ED2"/>
        </w:tc>
        <w:tc>
          <w:tcPr>
            <w:tcW w:w="567" w:type="dxa"/>
            <w:tcBorders>
              <w:bottom w:val="single" w:sz="12" w:space="0" w:color="auto"/>
            </w:tcBorders>
          </w:tcPr>
          <w:p w:rsidR="00D47ED2" w:rsidRDefault="00D47ED2"/>
        </w:tc>
        <w:tc>
          <w:tcPr>
            <w:tcW w:w="566" w:type="dxa"/>
            <w:tcBorders>
              <w:top w:val="single" w:sz="4" w:space="0" w:color="auto"/>
              <w:bottom w:val="single" w:sz="12" w:space="0" w:color="auto"/>
              <w:right w:val="dotted" w:sz="4" w:space="0" w:color="auto"/>
            </w:tcBorders>
          </w:tcPr>
          <w:p w:rsidR="00D47ED2" w:rsidRDefault="00D47ED2"/>
        </w:tc>
        <w:tc>
          <w:tcPr>
            <w:tcW w:w="566" w:type="dxa"/>
            <w:tcBorders>
              <w:top w:val="single" w:sz="4" w:space="0" w:color="auto"/>
              <w:left w:val="dotted" w:sz="4" w:space="0" w:color="auto"/>
              <w:bottom w:val="single" w:sz="12" w:space="0" w:color="auto"/>
              <w:right w:val="dotted" w:sz="4" w:space="0" w:color="auto"/>
            </w:tcBorders>
          </w:tcPr>
          <w:p w:rsidR="00D47ED2" w:rsidRDefault="00D47ED2"/>
        </w:tc>
        <w:tc>
          <w:tcPr>
            <w:tcW w:w="566" w:type="dxa"/>
            <w:tcBorders>
              <w:top w:val="single" w:sz="4" w:space="0" w:color="auto"/>
              <w:left w:val="dotted" w:sz="4" w:space="0" w:color="auto"/>
              <w:bottom w:val="single" w:sz="12" w:space="0" w:color="auto"/>
              <w:right w:val="dotted" w:sz="4" w:space="0" w:color="auto"/>
            </w:tcBorders>
          </w:tcPr>
          <w:p w:rsidR="00D47ED2" w:rsidRDefault="00D47ED2"/>
        </w:tc>
        <w:tc>
          <w:tcPr>
            <w:tcW w:w="567" w:type="dxa"/>
            <w:tcBorders>
              <w:top w:val="single" w:sz="4" w:space="0" w:color="auto"/>
              <w:left w:val="dotted" w:sz="4" w:space="0" w:color="auto"/>
              <w:bottom w:val="single" w:sz="12" w:space="0" w:color="auto"/>
            </w:tcBorders>
          </w:tcPr>
          <w:p w:rsidR="00D47ED2" w:rsidRDefault="00D47ED2"/>
        </w:tc>
        <w:tc>
          <w:tcPr>
            <w:tcW w:w="708" w:type="dxa"/>
            <w:tcBorders>
              <w:bottom w:val="single" w:sz="12" w:space="0" w:color="auto"/>
            </w:tcBorders>
          </w:tcPr>
          <w:p w:rsidR="00D47ED2" w:rsidRDefault="00D47ED2"/>
        </w:tc>
        <w:tc>
          <w:tcPr>
            <w:tcW w:w="1557" w:type="dxa"/>
            <w:tcBorders>
              <w:bottom w:val="single" w:sz="12" w:space="0" w:color="auto"/>
              <w:right w:val="single" w:sz="12" w:space="0" w:color="auto"/>
            </w:tcBorders>
          </w:tcPr>
          <w:p w:rsidR="00D47ED2" w:rsidRDefault="00D47ED2"/>
        </w:tc>
        <w:tc>
          <w:tcPr>
            <w:tcW w:w="991" w:type="dxa"/>
            <w:tcBorders>
              <w:left w:val="single" w:sz="12" w:space="0" w:color="auto"/>
            </w:tcBorders>
          </w:tcPr>
          <w:p w:rsidR="00D47ED2" w:rsidRDefault="00D47ED2"/>
        </w:tc>
      </w:tr>
    </w:tbl>
    <w:p w:rsidR="003237DD" w:rsidRDefault="003237DD"/>
    <w:p w:rsidR="003237DD" w:rsidRDefault="003237DD"/>
    <w:p w:rsidR="003237DD" w:rsidRDefault="003237DD" w:rsidP="000120AE">
      <w:pPr>
        <w:spacing w:line="220" w:lineRule="exact"/>
      </w:pPr>
    </w:p>
    <w:p w:rsidR="000120AE" w:rsidRDefault="000120AE" w:rsidP="000120AE">
      <w:pPr>
        <w:spacing w:line="340" w:lineRule="exact"/>
      </w:pPr>
      <w:r>
        <w:rPr>
          <w:rFonts w:hint="eastAsia"/>
        </w:rPr>
        <w:lastRenderedPageBreak/>
        <w:t>（備考）</w:t>
      </w:r>
    </w:p>
    <w:p w:rsidR="003237DD" w:rsidRDefault="003237DD" w:rsidP="003237DD">
      <w:pPr>
        <w:ind w:firstLineChars="100" w:firstLine="210"/>
      </w:pPr>
      <w:r>
        <w:rPr>
          <w:rFonts w:hint="eastAsia"/>
        </w:rPr>
        <w:t>１．太枠内を記載してください。</w:t>
      </w:r>
    </w:p>
    <w:p w:rsidR="003237DD" w:rsidRDefault="003237DD" w:rsidP="003237DD">
      <w:pPr>
        <w:ind w:firstLineChars="100" w:firstLine="210"/>
      </w:pPr>
      <w:r>
        <w:rPr>
          <w:rFonts w:hint="eastAsia"/>
        </w:rPr>
        <w:t>２．</w:t>
      </w:r>
      <w:r w:rsidR="00547E09">
        <w:rPr>
          <w:rFonts w:hint="eastAsia"/>
        </w:rPr>
        <w:t>先端設備等導入計画を申請し、本市の認定を受けた</w:t>
      </w:r>
      <w:r w:rsidR="000A6247">
        <w:rPr>
          <w:rFonts w:hint="eastAsia"/>
        </w:rPr>
        <w:t>もので、固定資産税課税標準</w:t>
      </w:r>
      <w:r w:rsidR="00EB1F34">
        <w:rPr>
          <w:rFonts w:hint="eastAsia"/>
        </w:rPr>
        <w:t>の特例が適用される資産が適用の対象となります。</w:t>
      </w:r>
    </w:p>
    <w:p w:rsidR="003237DD" w:rsidRDefault="003237DD" w:rsidP="003237DD">
      <w:pPr>
        <w:ind w:firstLineChars="100" w:firstLine="210"/>
      </w:pPr>
      <w:r>
        <w:rPr>
          <w:rFonts w:hint="eastAsia"/>
        </w:rPr>
        <w:t>３．償却資産の資産区分については、次のコードを記載してください。</w:t>
      </w:r>
    </w:p>
    <w:p w:rsidR="003237DD" w:rsidRDefault="003237DD" w:rsidP="003237DD">
      <w:pPr>
        <w:ind w:firstLineChars="400" w:firstLine="840"/>
      </w:pPr>
      <w:r>
        <w:rPr>
          <w:rFonts w:hint="eastAsia"/>
        </w:rPr>
        <w:t>１：構築物　２：機械及び装置　５：車両及び運搬具　６：工具、器具及び備品</w:t>
      </w:r>
    </w:p>
    <w:p w:rsidR="003237DD" w:rsidRDefault="003237DD" w:rsidP="003237DD">
      <w:pPr>
        <w:pStyle w:val="ae"/>
        <w:numPr>
          <w:ilvl w:val="0"/>
          <w:numId w:val="4"/>
        </w:numPr>
        <w:ind w:leftChars="0"/>
      </w:pPr>
      <w:r>
        <w:rPr>
          <w:rFonts w:hint="eastAsia"/>
        </w:rPr>
        <w:t>この申請書は、償却資産申告書とともに必要書類を添付したうえで提出してください。</w:t>
      </w:r>
    </w:p>
    <w:p w:rsidR="003237DD" w:rsidRDefault="003237DD" w:rsidP="003237DD">
      <w:pPr>
        <w:pStyle w:val="ae"/>
        <w:numPr>
          <w:ilvl w:val="0"/>
          <w:numId w:val="4"/>
        </w:numPr>
        <w:ind w:leftChars="0"/>
      </w:pPr>
      <w:r>
        <w:rPr>
          <w:rFonts w:hint="eastAsia"/>
        </w:rPr>
        <w:t>償却資産申告書の種類別明細書摘要欄に、特例該当の旨を記載してください。</w:t>
      </w:r>
    </w:p>
    <w:p w:rsidR="000120AE" w:rsidRDefault="000120AE" w:rsidP="003237DD">
      <w:pPr>
        <w:pStyle w:val="ae"/>
        <w:numPr>
          <w:ilvl w:val="0"/>
          <w:numId w:val="4"/>
        </w:numPr>
        <w:ind w:leftChars="0"/>
      </w:pPr>
      <w:r>
        <w:rPr>
          <w:rFonts w:hint="eastAsia"/>
        </w:rPr>
        <w:t>この申請書は、特例資産に該当することとなった最初の年度の申告の際に提出すれば、翌年以降は提出の必要はありません。</w:t>
      </w:r>
    </w:p>
    <w:p w:rsidR="000120AE" w:rsidRPr="000120AE" w:rsidRDefault="000120AE" w:rsidP="000120AE">
      <w:pPr>
        <w:spacing w:line="360" w:lineRule="exact"/>
      </w:pPr>
    </w:p>
    <w:sectPr w:rsidR="000120AE" w:rsidRPr="000120AE" w:rsidSect="00E55EB6">
      <w:type w:val="continuous"/>
      <w:pgSz w:w="16838" w:h="11906" w:orient="landscape"/>
      <w:pgMar w:top="851" w:right="1134"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929" w:rsidRDefault="009E4929" w:rsidP="00D47ED2">
      <w:r>
        <w:separator/>
      </w:r>
    </w:p>
  </w:endnote>
  <w:endnote w:type="continuationSeparator" w:id="0">
    <w:p w:rsidR="009E4929" w:rsidRDefault="009E4929" w:rsidP="00D4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929" w:rsidRDefault="009E4929" w:rsidP="00D47ED2">
      <w:r>
        <w:separator/>
      </w:r>
    </w:p>
  </w:footnote>
  <w:footnote w:type="continuationSeparator" w:id="0">
    <w:p w:rsidR="009E4929" w:rsidRDefault="009E4929" w:rsidP="00D47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25FAA"/>
    <w:multiLevelType w:val="hybridMultilevel"/>
    <w:tmpl w:val="D6F406FC"/>
    <w:lvl w:ilvl="0" w:tplc="4C34E7A8">
      <w:start w:val="4"/>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78068C2"/>
    <w:multiLevelType w:val="hybridMultilevel"/>
    <w:tmpl w:val="7616AB94"/>
    <w:lvl w:ilvl="0" w:tplc="817C02F2">
      <w:start w:val="3"/>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1DB0ECB"/>
    <w:multiLevelType w:val="hybridMultilevel"/>
    <w:tmpl w:val="61CE8056"/>
    <w:lvl w:ilvl="0" w:tplc="631EF548">
      <w:start w:val="2"/>
      <w:numFmt w:val="decimalFullWidth"/>
      <w:lvlText w:val="%1．"/>
      <w:lvlJc w:val="left"/>
      <w:pPr>
        <w:ind w:left="800" w:hanging="40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56CC2187"/>
    <w:multiLevelType w:val="hybridMultilevel"/>
    <w:tmpl w:val="E9A01E5E"/>
    <w:lvl w:ilvl="0" w:tplc="CD98F3EA">
      <w:start w:val="5"/>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CF8"/>
    <w:rsid w:val="000120AE"/>
    <w:rsid w:val="00020A9F"/>
    <w:rsid w:val="00085B12"/>
    <w:rsid w:val="000A6247"/>
    <w:rsid w:val="000F54C0"/>
    <w:rsid w:val="00120BF6"/>
    <w:rsid w:val="00137339"/>
    <w:rsid w:val="001414BB"/>
    <w:rsid w:val="00197146"/>
    <w:rsid w:val="001A05B0"/>
    <w:rsid w:val="001A0F8C"/>
    <w:rsid w:val="001E5C77"/>
    <w:rsid w:val="00297ADB"/>
    <w:rsid w:val="002C550B"/>
    <w:rsid w:val="002C5846"/>
    <w:rsid w:val="002F58A1"/>
    <w:rsid w:val="003237DD"/>
    <w:rsid w:val="00396DF5"/>
    <w:rsid w:val="003D396E"/>
    <w:rsid w:val="004108EA"/>
    <w:rsid w:val="004314D2"/>
    <w:rsid w:val="00456737"/>
    <w:rsid w:val="00466FE1"/>
    <w:rsid w:val="0048311D"/>
    <w:rsid w:val="00491D72"/>
    <w:rsid w:val="005367D2"/>
    <w:rsid w:val="00541F94"/>
    <w:rsid w:val="00547E09"/>
    <w:rsid w:val="005A6E84"/>
    <w:rsid w:val="006741E9"/>
    <w:rsid w:val="006902B0"/>
    <w:rsid w:val="006F0483"/>
    <w:rsid w:val="00792013"/>
    <w:rsid w:val="007A0471"/>
    <w:rsid w:val="007C1DA0"/>
    <w:rsid w:val="00834ACF"/>
    <w:rsid w:val="00835C27"/>
    <w:rsid w:val="008703B1"/>
    <w:rsid w:val="008875A1"/>
    <w:rsid w:val="00933928"/>
    <w:rsid w:val="009A5836"/>
    <w:rsid w:val="009E4929"/>
    <w:rsid w:val="00AB5CF8"/>
    <w:rsid w:val="00AD7D81"/>
    <w:rsid w:val="00B2319C"/>
    <w:rsid w:val="00BC4D93"/>
    <w:rsid w:val="00BE4AD5"/>
    <w:rsid w:val="00C11174"/>
    <w:rsid w:val="00CA237E"/>
    <w:rsid w:val="00CB6E63"/>
    <w:rsid w:val="00D365BF"/>
    <w:rsid w:val="00D43D16"/>
    <w:rsid w:val="00D47ED2"/>
    <w:rsid w:val="00D52A79"/>
    <w:rsid w:val="00D832B7"/>
    <w:rsid w:val="00DA406A"/>
    <w:rsid w:val="00DD38F8"/>
    <w:rsid w:val="00DE0778"/>
    <w:rsid w:val="00E55EB6"/>
    <w:rsid w:val="00E72E19"/>
    <w:rsid w:val="00E83CE4"/>
    <w:rsid w:val="00EB1F34"/>
    <w:rsid w:val="00EB5502"/>
    <w:rsid w:val="00ED22C2"/>
    <w:rsid w:val="00F257EE"/>
    <w:rsid w:val="00F3441D"/>
    <w:rsid w:val="00FE1CF5"/>
    <w:rsid w:val="00FE2F2B"/>
    <w:rsid w:val="00FE3BEB"/>
    <w:rsid w:val="00FE6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4990165-437D-4097-BCF6-CA6479C7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5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7ED2"/>
    <w:pPr>
      <w:tabs>
        <w:tab w:val="center" w:pos="4252"/>
        <w:tab w:val="right" w:pos="8504"/>
      </w:tabs>
      <w:snapToGrid w:val="0"/>
    </w:pPr>
  </w:style>
  <w:style w:type="character" w:customStyle="1" w:styleId="a5">
    <w:name w:val="ヘッダー (文字)"/>
    <w:basedOn w:val="a0"/>
    <w:link w:val="a4"/>
    <w:uiPriority w:val="99"/>
    <w:rsid w:val="00D47ED2"/>
  </w:style>
  <w:style w:type="paragraph" w:styleId="a6">
    <w:name w:val="footer"/>
    <w:basedOn w:val="a"/>
    <w:link w:val="a7"/>
    <w:uiPriority w:val="99"/>
    <w:unhideWhenUsed/>
    <w:rsid w:val="00D47ED2"/>
    <w:pPr>
      <w:tabs>
        <w:tab w:val="center" w:pos="4252"/>
        <w:tab w:val="right" w:pos="8504"/>
      </w:tabs>
      <w:snapToGrid w:val="0"/>
    </w:pPr>
  </w:style>
  <w:style w:type="character" w:customStyle="1" w:styleId="a7">
    <w:name w:val="フッター (文字)"/>
    <w:basedOn w:val="a0"/>
    <w:link w:val="a6"/>
    <w:uiPriority w:val="99"/>
    <w:rsid w:val="00D47ED2"/>
  </w:style>
  <w:style w:type="paragraph" w:styleId="a8">
    <w:name w:val="Balloon Text"/>
    <w:basedOn w:val="a"/>
    <w:link w:val="a9"/>
    <w:uiPriority w:val="99"/>
    <w:semiHidden/>
    <w:unhideWhenUsed/>
    <w:rsid w:val="00C111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117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703B1"/>
    <w:pPr>
      <w:jc w:val="center"/>
    </w:pPr>
  </w:style>
  <w:style w:type="character" w:customStyle="1" w:styleId="ab">
    <w:name w:val="記 (文字)"/>
    <w:basedOn w:val="a0"/>
    <w:link w:val="aa"/>
    <w:uiPriority w:val="99"/>
    <w:rsid w:val="008703B1"/>
  </w:style>
  <w:style w:type="paragraph" w:styleId="ac">
    <w:name w:val="Closing"/>
    <w:basedOn w:val="a"/>
    <w:link w:val="ad"/>
    <w:uiPriority w:val="99"/>
    <w:unhideWhenUsed/>
    <w:rsid w:val="008703B1"/>
    <w:pPr>
      <w:jc w:val="right"/>
    </w:pPr>
  </w:style>
  <w:style w:type="character" w:customStyle="1" w:styleId="ad">
    <w:name w:val="結語 (文字)"/>
    <w:basedOn w:val="a0"/>
    <w:link w:val="ac"/>
    <w:uiPriority w:val="99"/>
    <w:rsid w:val="008703B1"/>
  </w:style>
  <w:style w:type="paragraph" w:styleId="ae">
    <w:name w:val="List Paragraph"/>
    <w:basedOn w:val="a"/>
    <w:uiPriority w:val="34"/>
    <w:qFormat/>
    <w:rsid w:val="000120AE"/>
    <w:pPr>
      <w:ind w:leftChars="400" w:left="840"/>
    </w:pPr>
  </w:style>
  <w:style w:type="paragraph" w:styleId="Web">
    <w:name w:val="Normal (Web)"/>
    <w:basedOn w:val="a"/>
    <w:uiPriority w:val="99"/>
    <w:semiHidden/>
    <w:unhideWhenUsed/>
    <w:rsid w:val="00E72E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A0CFF-6C5C-4E88-AF3D-EBAB1E4E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亀山市役所</dc:creator>
  <cp:lastModifiedBy>小﨑陽日</cp:lastModifiedBy>
  <cp:revision>2</cp:revision>
  <cp:lastPrinted>2025-10-06T03:19:00Z</cp:lastPrinted>
  <dcterms:created xsi:type="dcterms:W3CDTF">2026-01-22T03:09:00Z</dcterms:created>
  <dcterms:modified xsi:type="dcterms:W3CDTF">2026-01-22T03:09:00Z</dcterms:modified>
</cp:coreProperties>
</file>